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8631F" w14:textId="77777777" w:rsidR="002C6CB1" w:rsidRDefault="002C6CB1" w:rsidP="00CD3EF7">
      <w:pPr>
        <w:pStyle w:val="Default"/>
        <w:tabs>
          <w:tab w:val="left" w:pos="10170"/>
        </w:tabs>
        <w:ind w:left="288" w:right="288"/>
        <w:jc w:val="center"/>
        <w:rPr>
          <w:rFonts w:ascii="Gill Sans MT" w:hAnsi="Gill Sans MT"/>
          <w:smallCaps/>
          <w:sz w:val="28"/>
          <w:szCs w:val="28"/>
        </w:rPr>
      </w:pPr>
      <w:r>
        <w:rPr>
          <w:rFonts w:ascii="Gill Sans MT" w:hAnsi="Gill Sans MT"/>
          <w:smallCaps/>
          <w:sz w:val="28"/>
          <w:szCs w:val="28"/>
        </w:rPr>
        <w:t xml:space="preserve"> </w:t>
      </w:r>
    </w:p>
    <w:p w14:paraId="17EF7F65" w14:textId="77777777" w:rsidR="00F90EB0" w:rsidRDefault="002C6CB1" w:rsidP="002C6CB1">
      <w:pPr>
        <w:pStyle w:val="Default"/>
        <w:tabs>
          <w:tab w:val="left" w:pos="10170"/>
        </w:tabs>
        <w:rPr>
          <w:rFonts w:ascii="Gill Sans MT" w:hAnsi="Gill Sans MT"/>
          <w:smallCaps/>
          <w:sz w:val="28"/>
          <w:szCs w:val="28"/>
        </w:rPr>
      </w:pPr>
      <w:r>
        <w:rPr>
          <w:rFonts w:ascii="Gill Sans MT" w:hAnsi="Gill Sans MT"/>
          <w:smallCaps/>
          <w:sz w:val="28"/>
          <w:szCs w:val="28"/>
        </w:rPr>
        <w:t xml:space="preserve">                            </w:t>
      </w:r>
    </w:p>
    <w:p w14:paraId="59F70514" w14:textId="77777777" w:rsidR="00BB506E" w:rsidRPr="000E16AB" w:rsidRDefault="00BB506E" w:rsidP="00625963">
      <w:pPr>
        <w:pStyle w:val="Default"/>
        <w:tabs>
          <w:tab w:val="left" w:pos="10170"/>
        </w:tabs>
        <w:jc w:val="center"/>
        <w:rPr>
          <w:rFonts w:ascii="Century Schoolbook" w:hAnsi="Century Schoolbook"/>
          <w:sz w:val="28"/>
          <w:szCs w:val="28"/>
        </w:rPr>
      </w:pPr>
      <w:r w:rsidRPr="000E16AB">
        <w:rPr>
          <w:rFonts w:ascii="Century Schoolbook" w:hAnsi="Century Schoolbook"/>
          <w:sz w:val="28"/>
          <w:szCs w:val="28"/>
        </w:rPr>
        <w:t>Pocahontas County Board of Education</w:t>
      </w:r>
    </w:p>
    <w:p w14:paraId="748AC3BA" w14:textId="77777777" w:rsidR="00625963" w:rsidRPr="000E16AB" w:rsidRDefault="00E0034B" w:rsidP="00625963">
      <w:pPr>
        <w:pStyle w:val="Default"/>
        <w:jc w:val="center"/>
        <w:rPr>
          <w:rFonts w:ascii="Century Schoolbook" w:hAnsi="Century Schoolbook"/>
          <w:sz w:val="28"/>
          <w:szCs w:val="28"/>
        </w:rPr>
      </w:pPr>
      <w:r w:rsidRPr="000E16AB">
        <w:rPr>
          <w:rFonts w:ascii="Century Schoolbook" w:hAnsi="Century Schoolbook"/>
          <w:sz w:val="28"/>
          <w:szCs w:val="28"/>
        </w:rPr>
        <w:t>404 Old Buckeye Road</w:t>
      </w:r>
    </w:p>
    <w:p w14:paraId="0A83B341" w14:textId="77777777" w:rsidR="00E0034B" w:rsidRPr="000E16AB" w:rsidRDefault="00E0034B" w:rsidP="00625963">
      <w:pPr>
        <w:pStyle w:val="Default"/>
        <w:jc w:val="center"/>
        <w:rPr>
          <w:rFonts w:ascii="Century Schoolbook" w:hAnsi="Century Schoolbook"/>
          <w:sz w:val="28"/>
          <w:szCs w:val="28"/>
        </w:rPr>
      </w:pPr>
      <w:r w:rsidRPr="000E16AB">
        <w:rPr>
          <w:rFonts w:ascii="Century Schoolbook" w:hAnsi="Century Schoolbook"/>
          <w:sz w:val="28"/>
          <w:szCs w:val="28"/>
        </w:rPr>
        <w:t>Buckeye, WV 24924</w:t>
      </w:r>
    </w:p>
    <w:p w14:paraId="798081AD" w14:textId="77777777" w:rsidR="00BB506E" w:rsidRPr="000E16AB" w:rsidRDefault="00BB506E" w:rsidP="00625963">
      <w:pPr>
        <w:pStyle w:val="Default"/>
        <w:jc w:val="center"/>
        <w:rPr>
          <w:rFonts w:ascii="Century Schoolbook" w:hAnsi="Century Schoolbook"/>
          <w:sz w:val="28"/>
          <w:szCs w:val="28"/>
        </w:rPr>
      </w:pPr>
      <w:r w:rsidRPr="000E16AB">
        <w:rPr>
          <w:rFonts w:ascii="Century Schoolbook" w:hAnsi="Century Schoolbook"/>
          <w:sz w:val="28"/>
          <w:szCs w:val="28"/>
        </w:rPr>
        <w:t>(304) 799-4505    Fax (304) 799-4499</w:t>
      </w:r>
    </w:p>
    <w:p w14:paraId="51FBCB79" w14:textId="77777777" w:rsidR="00AC7689" w:rsidRPr="000E16AB" w:rsidRDefault="00A84E89" w:rsidP="00625963">
      <w:pPr>
        <w:pStyle w:val="Default"/>
        <w:jc w:val="center"/>
        <w:rPr>
          <w:rFonts w:ascii="Century Schoolbook" w:hAnsi="Century Schoolbook"/>
          <w:sz w:val="28"/>
          <w:szCs w:val="28"/>
        </w:rPr>
      </w:pPr>
      <w:r w:rsidRPr="000E16AB">
        <w:rPr>
          <w:rFonts w:ascii="Century Schoolbook" w:hAnsi="Century Schoolbook"/>
          <w:sz w:val="28"/>
          <w:szCs w:val="28"/>
        </w:rPr>
        <w:t>Terrence C. Beam, Superintendent</w:t>
      </w:r>
    </w:p>
    <w:p w14:paraId="43B9C416" w14:textId="77777777" w:rsidR="00E75F67" w:rsidRPr="000E16AB" w:rsidRDefault="00E75F67" w:rsidP="00625963">
      <w:pPr>
        <w:pStyle w:val="Default"/>
        <w:jc w:val="center"/>
        <w:rPr>
          <w:rFonts w:ascii="Century Schoolbook" w:hAnsi="Century Schoolbook"/>
          <w:sz w:val="28"/>
          <w:szCs w:val="28"/>
        </w:rPr>
      </w:pPr>
    </w:p>
    <w:p w14:paraId="48A465BF" w14:textId="77777777" w:rsidR="00E75F67" w:rsidRPr="000E16AB" w:rsidRDefault="00E75F67" w:rsidP="00CD3EF7">
      <w:pPr>
        <w:pStyle w:val="Default"/>
        <w:ind w:left="144" w:right="144"/>
        <w:rPr>
          <w:rFonts w:ascii="Century Schoolbook" w:hAnsi="Century Schoolbook"/>
          <w:sz w:val="28"/>
          <w:szCs w:val="28"/>
        </w:rPr>
      </w:pPr>
      <w:r w:rsidRPr="000E16AB">
        <w:rPr>
          <w:rFonts w:ascii="Century Schoolbook" w:hAnsi="Century Schoolbook"/>
          <w:sz w:val="28"/>
          <w:szCs w:val="28"/>
        </w:rPr>
        <w:t xml:space="preserve">To All Pocahontas County Families and Employees, </w:t>
      </w:r>
    </w:p>
    <w:p w14:paraId="65E01D7C" w14:textId="77777777" w:rsidR="00E75F67" w:rsidRPr="000E16AB" w:rsidRDefault="00E75F67" w:rsidP="00CD3EF7">
      <w:pPr>
        <w:pStyle w:val="Default"/>
        <w:ind w:left="144" w:right="144"/>
        <w:rPr>
          <w:rFonts w:ascii="Century Schoolbook" w:hAnsi="Century Schoolbook"/>
          <w:sz w:val="28"/>
          <w:szCs w:val="28"/>
        </w:rPr>
      </w:pPr>
    </w:p>
    <w:p w14:paraId="61D81ABA" w14:textId="77777777" w:rsidR="004370D3" w:rsidRPr="000E16AB" w:rsidRDefault="00E75F67" w:rsidP="00CD3EF7">
      <w:pPr>
        <w:pStyle w:val="Default"/>
        <w:ind w:left="144" w:right="144"/>
        <w:rPr>
          <w:rFonts w:ascii="Century Schoolbook" w:hAnsi="Century Schoolbook"/>
          <w:sz w:val="28"/>
          <w:szCs w:val="28"/>
        </w:rPr>
      </w:pPr>
      <w:r w:rsidRPr="000E16AB">
        <w:rPr>
          <w:rFonts w:ascii="Century Schoolbook" w:hAnsi="Century Schoolbook"/>
          <w:sz w:val="28"/>
          <w:szCs w:val="28"/>
        </w:rPr>
        <w:t>Over the holidays, Governor Jim Justice announced that all students return to a five-day sc</w:t>
      </w:r>
      <w:r w:rsidR="006A42E5" w:rsidRPr="000E16AB">
        <w:rPr>
          <w:rFonts w:ascii="Century Schoolbook" w:hAnsi="Century Schoolbook"/>
          <w:sz w:val="28"/>
          <w:szCs w:val="28"/>
        </w:rPr>
        <w:t>hedule on January 19, 2021.</w:t>
      </w:r>
      <w:r w:rsidR="00FB31E5" w:rsidRPr="000E16AB">
        <w:rPr>
          <w:rFonts w:ascii="Century Schoolbook" w:hAnsi="Century Schoolbook"/>
          <w:sz w:val="28"/>
          <w:szCs w:val="28"/>
        </w:rPr>
        <w:t xml:space="preserve"> </w:t>
      </w:r>
      <w:r w:rsidR="004370D3" w:rsidRPr="000E16AB">
        <w:rPr>
          <w:rFonts w:ascii="Century Schoolbook" w:hAnsi="Century Schoolbook"/>
          <w:sz w:val="28"/>
          <w:szCs w:val="28"/>
        </w:rPr>
        <w:t>At the January 13, 2021 West Virginia State Board of Education meeting, school systems were directed to return to school at least two days a week</w:t>
      </w:r>
      <w:r w:rsidR="007239A7" w:rsidRPr="000E16AB">
        <w:rPr>
          <w:rFonts w:ascii="Century Schoolbook" w:hAnsi="Century Schoolbook"/>
          <w:sz w:val="28"/>
          <w:szCs w:val="28"/>
        </w:rPr>
        <w:t xml:space="preserve"> beginning on January 19, 2021 with the goal of moving to a five day model as soon as possible.</w:t>
      </w:r>
    </w:p>
    <w:p w14:paraId="3A863500" w14:textId="77777777" w:rsidR="004370D3" w:rsidRPr="000E16AB" w:rsidRDefault="004370D3" w:rsidP="00CD3EF7">
      <w:pPr>
        <w:pStyle w:val="Default"/>
        <w:ind w:left="144" w:right="144"/>
        <w:rPr>
          <w:rFonts w:ascii="Century Schoolbook" w:hAnsi="Century Schoolbook"/>
          <w:sz w:val="28"/>
          <w:szCs w:val="28"/>
        </w:rPr>
      </w:pPr>
    </w:p>
    <w:p w14:paraId="49AC1C43" w14:textId="77777777" w:rsidR="007239A7" w:rsidRPr="000E16AB" w:rsidRDefault="004370D3" w:rsidP="00CD3EF7">
      <w:pPr>
        <w:pStyle w:val="Default"/>
        <w:ind w:left="144" w:right="144"/>
        <w:rPr>
          <w:rFonts w:ascii="Century Schoolbook" w:hAnsi="Century Schoolbook"/>
          <w:sz w:val="28"/>
          <w:szCs w:val="28"/>
        </w:rPr>
      </w:pPr>
      <w:r w:rsidRPr="000E16AB">
        <w:rPr>
          <w:rFonts w:ascii="Century Schoolbook" w:hAnsi="Century Schoolbook"/>
          <w:sz w:val="28"/>
          <w:szCs w:val="28"/>
        </w:rPr>
        <w:t xml:space="preserve">On Thursday, January 14, 2021 the Pocahontas County Board of Education (after much discussion) voted to return all PK-8 students to a 4 ½ day scheduled beginning on Tuesday, January 19, 2021. </w:t>
      </w:r>
      <w:r w:rsidR="007239A7" w:rsidRPr="000E16AB">
        <w:rPr>
          <w:rFonts w:ascii="Century Schoolbook" w:hAnsi="Century Schoolbook"/>
          <w:sz w:val="28"/>
          <w:szCs w:val="28"/>
        </w:rPr>
        <w:t xml:space="preserve">High school students may not attend until a county is no longer RED. We will look at the Saturday DHHR map to determine if high school students would return on the following Monday. </w:t>
      </w:r>
      <w:r w:rsidR="00D13C6B">
        <w:rPr>
          <w:rFonts w:ascii="Century Schoolbook" w:hAnsi="Century Schoolbook"/>
          <w:sz w:val="28"/>
          <w:szCs w:val="28"/>
        </w:rPr>
        <w:t xml:space="preserve">We will continue to look at the DHHR map daily and are given the flexibility to bring back high school students </w:t>
      </w:r>
      <w:r w:rsidR="00D13C6B" w:rsidRPr="00B84836">
        <w:rPr>
          <w:rFonts w:ascii="Century Schoolbook" w:hAnsi="Century Schoolbook"/>
          <w:sz w:val="28"/>
          <w:szCs w:val="28"/>
          <w:u w:val="single"/>
        </w:rPr>
        <w:t>the day after</w:t>
      </w:r>
      <w:r w:rsidR="00D13C6B">
        <w:rPr>
          <w:rFonts w:ascii="Century Schoolbook" w:hAnsi="Century Schoolbook"/>
          <w:sz w:val="28"/>
          <w:szCs w:val="28"/>
        </w:rPr>
        <w:t xml:space="preserve"> the county is no longer in the RED category. Also,</w:t>
      </w:r>
      <w:r w:rsidRPr="000E16AB">
        <w:rPr>
          <w:rFonts w:ascii="Century Schoolbook" w:hAnsi="Century Schoolbook"/>
          <w:sz w:val="28"/>
          <w:szCs w:val="28"/>
        </w:rPr>
        <w:t xml:space="preserve"> all schools w</w:t>
      </w:r>
      <w:r w:rsidR="00D13C6B">
        <w:rPr>
          <w:rFonts w:ascii="Century Schoolbook" w:hAnsi="Century Schoolbook"/>
          <w:sz w:val="28"/>
          <w:szCs w:val="28"/>
        </w:rPr>
        <w:t>ill</w:t>
      </w:r>
      <w:r w:rsidRPr="000E16AB">
        <w:rPr>
          <w:rFonts w:ascii="Century Schoolbook" w:hAnsi="Century Schoolbook"/>
          <w:sz w:val="28"/>
          <w:szCs w:val="28"/>
        </w:rPr>
        <w:t xml:space="preserve"> dismiss three hours early on Wednesdays to allow for deep cleaning measures to occur. </w:t>
      </w:r>
    </w:p>
    <w:p w14:paraId="6AC51951" w14:textId="77777777" w:rsidR="007239A7" w:rsidRPr="000E16AB" w:rsidRDefault="007239A7" w:rsidP="00CD3EF7">
      <w:pPr>
        <w:pStyle w:val="Default"/>
        <w:ind w:left="144" w:right="144"/>
        <w:rPr>
          <w:rFonts w:ascii="Century Schoolbook" w:hAnsi="Century Schoolbook"/>
          <w:sz w:val="28"/>
          <w:szCs w:val="28"/>
        </w:rPr>
      </w:pPr>
    </w:p>
    <w:p w14:paraId="2669369B" w14:textId="77777777" w:rsidR="007646A2" w:rsidRDefault="00B84836" w:rsidP="00CD3EF7">
      <w:pPr>
        <w:pStyle w:val="Default"/>
        <w:ind w:left="144" w:right="144"/>
        <w:rPr>
          <w:rFonts w:ascii="Century Schoolbook" w:hAnsi="Century Schoolbook"/>
          <w:sz w:val="28"/>
          <w:szCs w:val="28"/>
        </w:rPr>
      </w:pPr>
      <w:r>
        <w:rPr>
          <w:rFonts w:ascii="Century Schoolbook" w:hAnsi="Century Schoolbook"/>
          <w:sz w:val="28"/>
          <w:szCs w:val="28"/>
        </w:rPr>
        <w:t>It should be noted that if, at any time, the Pocahontas County Health Department determines that an outbreak has occurred and that a particular classroom or school must close…we will do so. We do not have the legal authority to close schools county-wide for remote learning with the possible exception of weather-related situations.</w:t>
      </w:r>
    </w:p>
    <w:p w14:paraId="2D60ADA7" w14:textId="77777777" w:rsidR="00B84836" w:rsidRPr="000E16AB" w:rsidRDefault="00B84836" w:rsidP="00CD3EF7">
      <w:pPr>
        <w:pStyle w:val="Default"/>
        <w:ind w:left="144" w:right="144"/>
        <w:rPr>
          <w:rFonts w:ascii="Century Schoolbook" w:hAnsi="Century Schoolbook"/>
          <w:sz w:val="28"/>
          <w:szCs w:val="28"/>
        </w:rPr>
      </w:pPr>
    </w:p>
    <w:p w14:paraId="70F2B53C" w14:textId="77777777" w:rsidR="006B6519" w:rsidRPr="000E16AB" w:rsidRDefault="007239A7" w:rsidP="00CD3EF7">
      <w:pPr>
        <w:pStyle w:val="Default"/>
        <w:ind w:left="144" w:right="144"/>
        <w:rPr>
          <w:rFonts w:ascii="Century Schoolbook" w:hAnsi="Century Schoolbook"/>
          <w:sz w:val="28"/>
          <w:szCs w:val="28"/>
        </w:rPr>
      </w:pPr>
      <w:r w:rsidRPr="000E16AB">
        <w:rPr>
          <w:rFonts w:ascii="Century Schoolbook" w:hAnsi="Century Schoolbook"/>
          <w:sz w:val="28"/>
          <w:szCs w:val="28"/>
        </w:rPr>
        <w:t>P</w:t>
      </w:r>
      <w:r w:rsidR="00E75F67" w:rsidRPr="000E16AB">
        <w:rPr>
          <w:rFonts w:ascii="Century Schoolbook" w:hAnsi="Century Schoolbook"/>
          <w:sz w:val="28"/>
          <w:szCs w:val="28"/>
        </w:rPr>
        <w:t xml:space="preserve">ocahontas County </w:t>
      </w:r>
      <w:r w:rsidR="00B84836">
        <w:rPr>
          <w:rFonts w:ascii="Century Schoolbook" w:hAnsi="Century Schoolbook"/>
          <w:sz w:val="28"/>
          <w:szCs w:val="28"/>
        </w:rPr>
        <w:t xml:space="preserve">Schools </w:t>
      </w:r>
      <w:r w:rsidR="00E75F67" w:rsidRPr="000E16AB">
        <w:rPr>
          <w:rFonts w:ascii="Century Schoolbook" w:hAnsi="Century Schoolbook"/>
          <w:sz w:val="28"/>
          <w:szCs w:val="28"/>
        </w:rPr>
        <w:t xml:space="preserve">appreciate the </w:t>
      </w:r>
      <w:r w:rsidR="00707E29" w:rsidRPr="000E16AB">
        <w:rPr>
          <w:rFonts w:ascii="Century Schoolbook" w:hAnsi="Century Schoolbook"/>
          <w:sz w:val="28"/>
          <w:szCs w:val="28"/>
        </w:rPr>
        <w:t xml:space="preserve">input </w:t>
      </w:r>
      <w:r w:rsidR="00E75F67" w:rsidRPr="000E16AB">
        <w:rPr>
          <w:rFonts w:ascii="Century Schoolbook" w:hAnsi="Century Schoolbook"/>
          <w:sz w:val="28"/>
          <w:szCs w:val="28"/>
        </w:rPr>
        <w:t xml:space="preserve">received from </w:t>
      </w:r>
      <w:r w:rsidR="00707E29" w:rsidRPr="000E16AB">
        <w:rPr>
          <w:rFonts w:ascii="Century Schoolbook" w:hAnsi="Century Schoolbook"/>
          <w:sz w:val="28"/>
          <w:szCs w:val="28"/>
        </w:rPr>
        <w:t>employees, parents</w:t>
      </w:r>
      <w:r w:rsidR="006A42E5" w:rsidRPr="000E16AB">
        <w:rPr>
          <w:rFonts w:ascii="Century Schoolbook" w:hAnsi="Century Schoolbook"/>
          <w:sz w:val="28"/>
          <w:szCs w:val="28"/>
        </w:rPr>
        <w:t xml:space="preserve">, </w:t>
      </w:r>
      <w:r w:rsidR="00707E29" w:rsidRPr="000E16AB">
        <w:rPr>
          <w:rFonts w:ascii="Century Schoolbook" w:hAnsi="Century Schoolbook"/>
          <w:sz w:val="28"/>
          <w:szCs w:val="28"/>
        </w:rPr>
        <w:t xml:space="preserve">community members, the Pocahontas County Health Department, and board of education members. </w:t>
      </w:r>
      <w:r w:rsidR="00E75F67" w:rsidRPr="000E16AB">
        <w:rPr>
          <w:rFonts w:ascii="Century Schoolbook" w:hAnsi="Century Schoolbook"/>
          <w:sz w:val="28"/>
          <w:szCs w:val="28"/>
        </w:rPr>
        <w:t xml:space="preserve"> </w:t>
      </w:r>
      <w:r w:rsidR="006A42E5" w:rsidRPr="000E16AB">
        <w:rPr>
          <w:rFonts w:ascii="Century Schoolbook" w:hAnsi="Century Schoolbook"/>
          <w:sz w:val="28"/>
          <w:szCs w:val="28"/>
        </w:rPr>
        <w:t>We recognize that many people are concerned</w:t>
      </w:r>
      <w:r w:rsidR="006B6519" w:rsidRPr="000E16AB">
        <w:rPr>
          <w:rFonts w:ascii="Century Schoolbook" w:hAnsi="Century Schoolbook"/>
          <w:sz w:val="28"/>
          <w:szCs w:val="28"/>
        </w:rPr>
        <w:t xml:space="preserve"> </w:t>
      </w:r>
      <w:r w:rsidR="00B84836">
        <w:rPr>
          <w:rFonts w:ascii="Century Schoolbook" w:hAnsi="Century Schoolbook"/>
          <w:sz w:val="28"/>
          <w:szCs w:val="28"/>
        </w:rPr>
        <w:t xml:space="preserve">during this difficult time </w:t>
      </w:r>
      <w:r w:rsidR="006B6519" w:rsidRPr="000E16AB">
        <w:rPr>
          <w:rFonts w:ascii="Century Schoolbook" w:hAnsi="Century Schoolbook"/>
          <w:sz w:val="28"/>
          <w:szCs w:val="28"/>
        </w:rPr>
        <w:t>and we understand that.</w:t>
      </w:r>
      <w:r w:rsidR="006A42E5" w:rsidRPr="000E16AB">
        <w:rPr>
          <w:rFonts w:ascii="Century Schoolbook" w:hAnsi="Century Schoolbook"/>
          <w:sz w:val="28"/>
          <w:szCs w:val="28"/>
        </w:rPr>
        <w:t xml:space="preserve"> </w:t>
      </w:r>
    </w:p>
    <w:p w14:paraId="2A1FA946" w14:textId="77777777" w:rsidR="006B6519" w:rsidRPr="000E16AB" w:rsidRDefault="006B6519" w:rsidP="00CD3EF7">
      <w:pPr>
        <w:pStyle w:val="Default"/>
        <w:ind w:left="144" w:right="144"/>
        <w:rPr>
          <w:rFonts w:ascii="Century Schoolbook" w:hAnsi="Century Schoolbook"/>
          <w:sz w:val="28"/>
          <w:szCs w:val="28"/>
        </w:rPr>
      </w:pPr>
    </w:p>
    <w:p w14:paraId="1BAD9A41" w14:textId="77777777" w:rsidR="00AC7689" w:rsidRPr="000E16AB" w:rsidRDefault="006A42E5" w:rsidP="00CD3EF7">
      <w:pPr>
        <w:pStyle w:val="Default"/>
        <w:ind w:left="144" w:right="144"/>
        <w:rPr>
          <w:rFonts w:ascii="Century Schoolbook" w:hAnsi="Century Schoolbook"/>
          <w:sz w:val="28"/>
          <w:szCs w:val="28"/>
        </w:rPr>
      </w:pPr>
      <w:r w:rsidRPr="000E16AB">
        <w:rPr>
          <w:rFonts w:ascii="Century Schoolbook" w:hAnsi="Century Schoolbook"/>
          <w:sz w:val="28"/>
          <w:szCs w:val="28"/>
        </w:rPr>
        <w:t>The board and I just feel that we must get our kids back to school</w:t>
      </w:r>
      <w:r w:rsidR="00C10A73">
        <w:rPr>
          <w:rFonts w:ascii="Century Schoolbook" w:hAnsi="Century Schoolbook"/>
          <w:sz w:val="28"/>
          <w:szCs w:val="28"/>
        </w:rPr>
        <w:t xml:space="preserve"> as many days as possible</w:t>
      </w:r>
      <w:r w:rsidRPr="000E16AB">
        <w:rPr>
          <w:rFonts w:ascii="Century Schoolbook" w:hAnsi="Century Schoolbook"/>
          <w:sz w:val="28"/>
          <w:szCs w:val="28"/>
        </w:rPr>
        <w:t xml:space="preserve">.  They have missed so much instruction and so much peer interaction that </w:t>
      </w:r>
      <w:r w:rsidR="00C10A73">
        <w:rPr>
          <w:rFonts w:ascii="Century Schoolbook" w:hAnsi="Century Schoolbook"/>
          <w:sz w:val="28"/>
          <w:szCs w:val="28"/>
        </w:rPr>
        <w:t xml:space="preserve">are difficult to reclaim. Kids are resilient and </w:t>
      </w:r>
      <w:r w:rsidR="006B6519" w:rsidRPr="000E16AB">
        <w:rPr>
          <w:rFonts w:ascii="Century Schoolbook" w:hAnsi="Century Schoolbook"/>
          <w:sz w:val="28"/>
          <w:szCs w:val="28"/>
        </w:rPr>
        <w:t>peer interaction will help our students immediately, but the academic loss they have suffered will take much more time to regain.</w:t>
      </w:r>
    </w:p>
    <w:p w14:paraId="6E036F73" w14:textId="77777777" w:rsidR="006A42E5" w:rsidRPr="000E16AB" w:rsidRDefault="006A42E5" w:rsidP="00CD3EF7">
      <w:pPr>
        <w:pStyle w:val="Default"/>
        <w:ind w:left="144" w:right="144"/>
        <w:rPr>
          <w:rFonts w:ascii="Century Schoolbook" w:hAnsi="Century Schoolbook"/>
          <w:sz w:val="28"/>
          <w:szCs w:val="28"/>
        </w:rPr>
      </w:pPr>
    </w:p>
    <w:p w14:paraId="14D785B1" w14:textId="77777777" w:rsidR="00B84836" w:rsidRDefault="00B84836" w:rsidP="00CD3EF7">
      <w:pPr>
        <w:pStyle w:val="Default"/>
        <w:ind w:left="144" w:right="144"/>
        <w:rPr>
          <w:rFonts w:ascii="Century Schoolbook" w:hAnsi="Century Schoolbook"/>
          <w:sz w:val="28"/>
          <w:szCs w:val="28"/>
        </w:rPr>
      </w:pPr>
    </w:p>
    <w:p w14:paraId="2B3094F8" w14:textId="77777777" w:rsidR="00B84836" w:rsidRDefault="00B84836" w:rsidP="00CD3EF7">
      <w:pPr>
        <w:pStyle w:val="Default"/>
        <w:ind w:left="144" w:right="144"/>
        <w:rPr>
          <w:rFonts w:ascii="Century Schoolbook" w:hAnsi="Century Schoolbook"/>
          <w:sz w:val="28"/>
          <w:szCs w:val="28"/>
        </w:rPr>
      </w:pPr>
    </w:p>
    <w:p w14:paraId="01CFB461" w14:textId="77777777" w:rsidR="00B84836" w:rsidRDefault="00B84836" w:rsidP="00CD3EF7">
      <w:pPr>
        <w:pStyle w:val="Default"/>
        <w:ind w:left="144" w:right="144"/>
        <w:rPr>
          <w:rFonts w:ascii="Century Schoolbook" w:hAnsi="Century Schoolbook"/>
          <w:sz w:val="28"/>
          <w:szCs w:val="28"/>
        </w:rPr>
      </w:pPr>
    </w:p>
    <w:p w14:paraId="1847AF41" w14:textId="77777777" w:rsidR="00B84836" w:rsidRDefault="00B84836" w:rsidP="00CD3EF7">
      <w:pPr>
        <w:pStyle w:val="Default"/>
        <w:ind w:left="144" w:right="144"/>
        <w:rPr>
          <w:rFonts w:ascii="Century Schoolbook" w:hAnsi="Century Schoolbook"/>
          <w:sz w:val="28"/>
          <w:szCs w:val="28"/>
        </w:rPr>
      </w:pPr>
    </w:p>
    <w:p w14:paraId="111B0512" w14:textId="77777777" w:rsidR="006A42E5" w:rsidRPr="000E16AB" w:rsidRDefault="006A42E5" w:rsidP="00CD3EF7">
      <w:pPr>
        <w:pStyle w:val="Default"/>
        <w:ind w:left="144" w:right="144"/>
        <w:rPr>
          <w:rFonts w:ascii="Century Schoolbook" w:hAnsi="Century Schoolbook"/>
          <w:sz w:val="28"/>
          <w:szCs w:val="28"/>
        </w:rPr>
      </w:pPr>
      <w:r w:rsidRPr="000E16AB">
        <w:rPr>
          <w:rFonts w:ascii="Century Schoolbook" w:hAnsi="Century Schoolbook"/>
          <w:sz w:val="28"/>
          <w:szCs w:val="28"/>
        </w:rPr>
        <w:t>Parents still have the option to select homeschool instruction or virtual instruction.  The deadline for enrolling in virtual instruction for the second semester is fast approaching.  If virtual is something you want to consider, please contact Lynne Bostic at the office and if homeschool is something that interests you, please contact Ron Hall at the central office.</w:t>
      </w:r>
      <w:r w:rsidR="00B84836">
        <w:rPr>
          <w:rFonts w:ascii="Century Schoolbook" w:hAnsi="Century Schoolbook"/>
          <w:sz w:val="28"/>
          <w:szCs w:val="28"/>
        </w:rPr>
        <w:t xml:space="preserve"> It should be noted that the school system has the right to require students to return to face-to-face instruction if they are failing the virtual classes or refusing to participate in those classes. Student Assistance Teams will meet to discuss those individual situations with parents prior to requiring the student’s in-person return to school.</w:t>
      </w:r>
    </w:p>
    <w:p w14:paraId="549E2D59" w14:textId="77777777" w:rsidR="00F70306" w:rsidRPr="000E16AB" w:rsidRDefault="00F70306" w:rsidP="00CD3EF7">
      <w:pPr>
        <w:pStyle w:val="Default"/>
        <w:ind w:left="144" w:right="144"/>
        <w:rPr>
          <w:rFonts w:ascii="Century Schoolbook" w:hAnsi="Century Schoolbook"/>
          <w:sz w:val="28"/>
          <w:szCs w:val="28"/>
        </w:rPr>
      </w:pPr>
    </w:p>
    <w:p w14:paraId="533E96CF" w14:textId="77777777" w:rsidR="00F70306" w:rsidRPr="000E16AB" w:rsidRDefault="00F70306" w:rsidP="00CD3EF7">
      <w:pPr>
        <w:pStyle w:val="Default"/>
        <w:ind w:left="144" w:right="144"/>
        <w:rPr>
          <w:rFonts w:ascii="Century Schoolbook" w:hAnsi="Century Schoolbook"/>
          <w:sz w:val="28"/>
          <w:szCs w:val="28"/>
        </w:rPr>
      </w:pPr>
      <w:r w:rsidRPr="000E16AB">
        <w:rPr>
          <w:rFonts w:ascii="Century Schoolbook" w:hAnsi="Century Schoolbook"/>
          <w:sz w:val="28"/>
          <w:szCs w:val="28"/>
        </w:rPr>
        <w:t xml:space="preserve">To our </w:t>
      </w:r>
      <w:r w:rsidR="00C10A73">
        <w:rPr>
          <w:rFonts w:ascii="Century Schoolbook" w:hAnsi="Century Schoolbook"/>
          <w:sz w:val="28"/>
          <w:szCs w:val="28"/>
        </w:rPr>
        <w:t>dedicated</w:t>
      </w:r>
      <w:r w:rsidR="00B84836">
        <w:rPr>
          <w:rFonts w:ascii="Century Schoolbook" w:hAnsi="Century Schoolbook"/>
          <w:sz w:val="28"/>
          <w:szCs w:val="28"/>
        </w:rPr>
        <w:t xml:space="preserve"> </w:t>
      </w:r>
      <w:r w:rsidRPr="000E16AB">
        <w:rPr>
          <w:rFonts w:ascii="Century Schoolbook" w:hAnsi="Century Schoolbook"/>
          <w:sz w:val="28"/>
          <w:szCs w:val="28"/>
        </w:rPr>
        <w:t xml:space="preserve">employees, your interaction with and importance to our students (regardless of your </w:t>
      </w:r>
      <w:r w:rsidR="00B84836">
        <w:rPr>
          <w:rFonts w:ascii="Century Schoolbook" w:hAnsi="Century Schoolbook"/>
          <w:sz w:val="28"/>
          <w:szCs w:val="28"/>
        </w:rPr>
        <w:t>job title</w:t>
      </w:r>
      <w:r w:rsidRPr="000E16AB">
        <w:rPr>
          <w:rFonts w:ascii="Century Schoolbook" w:hAnsi="Century Schoolbook"/>
          <w:sz w:val="28"/>
          <w:szCs w:val="28"/>
        </w:rPr>
        <w:t xml:space="preserve">) cannot be </w:t>
      </w:r>
      <w:r w:rsidR="00B84836">
        <w:rPr>
          <w:rFonts w:ascii="Century Schoolbook" w:hAnsi="Century Schoolbook"/>
          <w:sz w:val="28"/>
          <w:szCs w:val="28"/>
        </w:rPr>
        <w:t>emphasized enough</w:t>
      </w:r>
      <w:r w:rsidRPr="000E16AB">
        <w:rPr>
          <w:rFonts w:ascii="Century Schoolbook" w:hAnsi="Century Schoolbook"/>
          <w:sz w:val="28"/>
          <w:szCs w:val="28"/>
        </w:rPr>
        <w:t xml:space="preserve">.  </w:t>
      </w:r>
      <w:r w:rsidR="00C10A73">
        <w:rPr>
          <w:rFonts w:ascii="Century Schoolbook" w:hAnsi="Century Schoolbook"/>
          <w:sz w:val="28"/>
          <w:szCs w:val="28"/>
        </w:rPr>
        <w:t>There is no doubt that e</w:t>
      </w:r>
      <w:r w:rsidRPr="000E16AB">
        <w:rPr>
          <w:rFonts w:ascii="Century Schoolbook" w:hAnsi="Century Schoolbook"/>
          <w:sz w:val="28"/>
          <w:szCs w:val="28"/>
        </w:rPr>
        <w:t>ach of you play a</w:t>
      </w:r>
      <w:r w:rsidR="00B84836">
        <w:rPr>
          <w:rFonts w:ascii="Century Schoolbook" w:hAnsi="Century Schoolbook"/>
          <w:sz w:val="28"/>
          <w:szCs w:val="28"/>
        </w:rPr>
        <w:t xml:space="preserve">n </w:t>
      </w:r>
      <w:r w:rsidRPr="000E16AB">
        <w:rPr>
          <w:rFonts w:ascii="Century Schoolbook" w:hAnsi="Century Schoolbook"/>
          <w:sz w:val="28"/>
          <w:szCs w:val="28"/>
        </w:rPr>
        <w:t xml:space="preserve">important part </w:t>
      </w:r>
      <w:r w:rsidR="00C10A73">
        <w:rPr>
          <w:rFonts w:ascii="Century Schoolbook" w:hAnsi="Century Schoolbook"/>
          <w:sz w:val="28"/>
          <w:szCs w:val="28"/>
        </w:rPr>
        <w:t>in our students’ lives.</w:t>
      </w:r>
      <w:r w:rsidRPr="000E16AB">
        <w:rPr>
          <w:rFonts w:ascii="Century Schoolbook" w:hAnsi="Century Schoolbook"/>
          <w:sz w:val="28"/>
          <w:szCs w:val="28"/>
        </w:rPr>
        <w:t xml:space="preserve"> Don’t forget that all of you are heroes in this difficult time and in some cases the only bright spot in a child’s day. </w:t>
      </w:r>
      <w:r w:rsidR="00C10A73">
        <w:rPr>
          <w:rFonts w:ascii="Century Schoolbook" w:hAnsi="Century Schoolbook"/>
          <w:sz w:val="28"/>
          <w:szCs w:val="28"/>
        </w:rPr>
        <w:t xml:space="preserve">I believe that this pandemic has helped our parents to learn and appreciate you even more. </w:t>
      </w:r>
      <w:r w:rsidRPr="000E16AB">
        <w:rPr>
          <w:rFonts w:ascii="Century Schoolbook" w:hAnsi="Century Schoolbook"/>
          <w:sz w:val="28"/>
          <w:szCs w:val="28"/>
        </w:rPr>
        <w:t xml:space="preserve">I know it is not easy and I know some of you are very concerned, but you matter to our kids……just remember that.  </w:t>
      </w:r>
    </w:p>
    <w:p w14:paraId="232C571F" w14:textId="77777777" w:rsidR="006A42E5" w:rsidRPr="000E16AB" w:rsidRDefault="006A42E5" w:rsidP="00CD3EF7">
      <w:pPr>
        <w:pStyle w:val="Default"/>
        <w:ind w:left="144" w:right="144"/>
        <w:rPr>
          <w:rFonts w:ascii="Century Schoolbook" w:hAnsi="Century Schoolbook"/>
          <w:sz w:val="28"/>
          <w:szCs w:val="28"/>
        </w:rPr>
      </w:pPr>
    </w:p>
    <w:p w14:paraId="77170485" w14:textId="77777777" w:rsidR="006A42E5" w:rsidRPr="000E16AB" w:rsidRDefault="006A42E5" w:rsidP="00CD3EF7">
      <w:pPr>
        <w:pStyle w:val="Default"/>
        <w:ind w:left="144" w:right="144"/>
        <w:rPr>
          <w:rFonts w:ascii="Century Schoolbook" w:hAnsi="Century Schoolbook"/>
          <w:sz w:val="28"/>
          <w:szCs w:val="28"/>
        </w:rPr>
      </w:pPr>
      <w:r w:rsidRPr="000E16AB">
        <w:rPr>
          <w:rFonts w:ascii="Century Schoolbook" w:hAnsi="Century Schoolbook"/>
          <w:sz w:val="28"/>
          <w:szCs w:val="28"/>
        </w:rPr>
        <w:t>These are decisions</w:t>
      </w:r>
      <w:r w:rsidR="007646A2" w:rsidRPr="000E16AB">
        <w:rPr>
          <w:rFonts w:ascii="Century Schoolbook" w:hAnsi="Century Schoolbook"/>
          <w:sz w:val="28"/>
          <w:szCs w:val="28"/>
        </w:rPr>
        <w:t xml:space="preserve"> that are guaranteed to be </w:t>
      </w:r>
      <w:r w:rsidR="00B84836">
        <w:rPr>
          <w:rFonts w:ascii="Century Schoolbook" w:hAnsi="Century Schoolbook"/>
          <w:sz w:val="28"/>
          <w:szCs w:val="28"/>
        </w:rPr>
        <w:t xml:space="preserve">questioned and </w:t>
      </w:r>
      <w:r w:rsidR="007646A2" w:rsidRPr="000E16AB">
        <w:rPr>
          <w:rFonts w:ascii="Century Schoolbook" w:hAnsi="Century Schoolbook"/>
          <w:sz w:val="28"/>
          <w:szCs w:val="28"/>
        </w:rPr>
        <w:t>criticized,</w:t>
      </w:r>
      <w:r w:rsidRPr="000E16AB">
        <w:rPr>
          <w:rFonts w:ascii="Century Schoolbook" w:hAnsi="Century Schoolbook"/>
          <w:sz w:val="28"/>
          <w:szCs w:val="28"/>
        </w:rPr>
        <w:t xml:space="preserve"> and I applaud the board of education</w:t>
      </w:r>
      <w:r w:rsidR="00F4612F" w:rsidRPr="000E16AB">
        <w:rPr>
          <w:rFonts w:ascii="Century Schoolbook" w:hAnsi="Century Schoolbook"/>
          <w:sz w:val="28"/>
          <w:szCs w:val="28"/>
        </w:rPr>
        <w:t xml:space="preserve"> members</w:t>
      </w:r>
      <w:r w:rsidRPr="000E16AB">
        <w:rPr>
          <w:rFonts w:ascii="Century Schoolbook" w:hAnsi="Century Schoolbook"/>
          <w:sz w:val="28"/>
          <w:szCs w:val="28"/>
        </w:rPr>
        <w:t xml:space="preserve"> for their will</w:t>
      </w:r>
      <w:r w:rsidR="007646A2" w:rsidRPr="000E16AB">
        <w:rPr>
          <w:rFonts w:ascii="Century Schoolbook" w:hAnsi="Century Schoolbook"/>
          <w:sz w:val="28"/>
          <w:szCs w:val="28"/>
        </w:rPr>
        <w:t xml:space="preserve">ingness to make tough decisions </w:t>
      </w:r>
      <w:r w:rsidR="00C10A73">
        <w:rPr>
          <w:rFonts w:ascii="Century Schoolbook" w:hAnsi="Century Schoolbook"/>
          <w:sz w:val="28"/>
          <w:szCs w:val="28"/>
        </w:rPr>
        <w:t xml:space="preserve">in these uncertain times </w:t>
      </w:r>
      <w:r w:rsidR="007646A2" w:rsidRPr="000E16AB">
        <w:rPr>
          <w:rFonts w:ascii="Century Schoolbook" w:hAnsi="Century Schoolbook"/>
          <w:sz w:val="28"/>
          <w:szCs w:val="28"/>
        </w:rPr>
        <w:t>as to what is best for our students.</w:t>
      </w:r>
    </w:p>
    <w:p w14:paraId="49154E5D" w14:textId="77777777" w:rsidR="00120952" w:rsidRPr="000E16AB" w:rsidRDefault="00120952" w:rsidP="00CD3EF7">
      <w:pPr>
        <w:spacing w:line="240" w:lineRule="auto"/>
        <w:ind w:left="144" w:right="144"/>
        <w:contextualSpacing/>
        <w:jc w:val="center"/>
        <w:rPr>
          <w:rFonts w:ascii="Century Schoolbook" w:hAnsi="Century Schoolbook"/>
          <w:sz w:val="28"/>
          <w:szCs w:val="28"/>
        </w:rPr>
      </w:pPr>
    </w:p>
    <w:p w14:paraId="516C1CED" w14:textId="77777777" w:rsidR="00120952" w:rsidRPr="000E16AB" w:rsidRDefault="00E75F67" w:rsidP="00CD3EF7">
      <w:pPr>
        <w:spacing w:line="480" w:lineRule="auto"/>
        <w:ind w:left="144" w:right="144"/>
        <w:contextualSpacing/>
        <w:rPr>
          <w:rFonts w:ascii="Century Schoolbook" w:hAnsi="Century Schoolbook"/>
          <w:sz w:val="28"/>
          <w:szCs w:val="28"/>
        </w:rPr>
      </w:pPr>
      <w:r w:rsidRPr="000E16AB">
        <w:rPr>
          <w:rFonts w:ascii="Century Schoolbook" w:hAnsi="Century Schoolbook"/>
          <w:sz w:val="28"/>
          <w:szCs w:val="28"/>
        </w:rPr>
        <w:tab/>
      </w:r>
      <w:r w:rsidRPr="000E16AB">
        <w:rPr>
          <w:rFonts w:ascii="Century Schoolbook" w:hAnsi="Century Schoolbook"/>
          <w:sz w:val="28"/>
          <w:szCs w:val="28"/>
        </w:rPr>
        <w:tab/>
      </w:r>
      <w:r w:rsidRPr="000E16AB">
        <w:rPr>
          <w:rFonts w:ascii="Century Schoolbook" w:hAnsi="Century Schoolbook"/>
          <w:sz w:val="28"/>
          <w:szCs w:val="28"/>
        </w:rPr>
        <w:tab/>
      </w:r>
      <w:r w:rsidRPr="000E16AB">
        <w:rPr>
          <w:rFonts w:ascii="Century Schoolbook" w:hAnsi="Century Schoolbook"/>
          <w:sz w:val="28"/>
          <w:szCs w:val="28"/>
        </w:rPr>
        <w:tab/>
      </w:r>
      <w:r w:rsidRPr="000E16AB">
        <w:rPr>
          <w:rFonts w:ascii="Century Schoolbook" w:hAnsi="Century Schoolbook"/>
          <w:sz w:val="28"/>
          <w:szCs w:val="28"/>
        </w:rPr>
        <w:tab/>
      </w:r>
      <w:r w:rsidRPr="000E16AB">
        <w:rPr>
          <w:rFonts w:ascii="Century Schoolbook" w:hAnsi="Century Schoolbook"/>
          <w:sz w:val="28"/>
          <w:szCs w:val="28"/>
        </w:rPr>
        <w:tab/>
      </w:r>
      <w:r w:rsidRPr="000E16AB">
        <w:rPr>
          <w:rFonts w:ascii="Century Schoolbook" w:hAnsi="Century Schoolbook"/>
          <w:sz w:val="28"/>
          <w:szCs w:val="28"/>
        </w:rPr>
        <w:tab/>
      </w:r>
      <w:r w:rsidRPr="000E16AB">
        <w:rPr>
          <w:rFonts w:ascii="Century Schoolbook" w:hAnsi="Century Schoolbook"/>
          <w:sz w:val="28"/>
          <w:szCs w:val="28"/>
        </w:rPr>
        <w:tab/>
      </w:r>
      <w:r w:rsidR="00120952" w:rsidRPr="000E16AB">
        <w:rPr>
          <w:rFonts w:ascii="Century Schoolbook" w:hAnsi="Century Schoolbook"/>
          <w:sz w:val="28"/>
          <w:szCs w:val="28"/>
        </w:rPr>
        <w:tab/>
        <w:t>With highest respect,</w:t>
      </w:r>
    </w:p>
    <w:p w14:paraId="3B9E9374" w14:textId="77777777" w:rsidR="00120952" w:rsidRPr="000E16AB" w:rsidRDefault="00E75F67" w:rsidP="00CD3EF7">
      <w:pPr>
        <w:spacing w:line="240" w:lineRule="auto"/>
        <w:ind w:left="144" w:right="144"/>
        <w:contextualSpacing/>
        <w:rPr>
          <w:rFonts w:ascii="Century Schoolbook" w:hAnsi="Century Schoolbook"/>
          <w:sz w:val="28"/>
          <w:szCs w:val="28"/>
        </w:rPr>
      </w:pPr>
      <w:r w:rsidRPr="000E16AB">
        <w:rPr>
          <w:rFonts w:ascii="Century Schoolbook" w:hAnsi="Century Schoolbook"/>
          <w:sz w:val="28"/>
          <w:szCs w:val="28"/>
        </w:rPr>
        <w:tab/>
      </w:r>
      <w:r w:rsidRPr="000E16AB">
        <w:rPr>
          <w:rFonts w:ascii="Century Schoolbook" w:hAnsi="Century Schoolbook"/>
          <w:sz w:val="28"/>
          <w:szCs w:val="28"/>
        </w:rPr>
        <w:tab/>
      </w:r>
      <w:r w:rsidRPr="000E16AB">
        <w:rPr>
          <w:rFonts w:ascii="Century Schoolbook" w:hAnsi="Century Schoolbook"/>
          <w:sz w:val="28"/>
          <w:szCs w:val="28"/>
        </w:rPr>
        <w:tab/>
      </w:r>
      <w:r w:rsidRPr="000E16AB">
        <w:rPr>
          <w:rFonts w:ascii="Century Schoolbook" w:hAnsi="Century Schoolbook"/>
          <w:sz w:val="28"/>
          <w:szCs w:val="28"/>
        </w:rPr>
        <w:tab/>
      </w:r>
      <w:r w:rsidRPr="000E16AB">
        <w:rPr>
          <w:rFonts w:ascii="Century Schoolbook" w:hAnsi="Century Schoolbook"/>
          <w:sz w:val="28"/>
          <w:szCs w:val="28"/>
        </w:rPr>
        <w:tab/>
      </w:r>
      <w:r w:rsidRPr="000E16AB">
        <w:rPr>
          <w:rFonts w:ascii="Century Schoolbook" w:hAnsi="Century Schoolbook"/>
          <w:sz w:val="28"/>
          <w:szCs w:val="28"/>
        </w:rPr>
        <w:tab/>
      </w:r>
      <w:r w:rsidRPr="000E16AB">
        <w:rPr>
          <w:rFonts w:ascii="Century Schoolbook" w:hAnsi="Century Schoolbook"/>
          <w:sz w:val="28"/>
          <w:szCs w:val="28"/>
        </w:rPr>
        <w:tab/>
      </w:r>
      <w:r w:rsidRPr="000E16AB">
        <w:rPr>
          <w:rFonts w:ascii="Century Schoolbook" w:hAnsi="Century Schoolbook"/>
          <w:sz w:val="28"/>
          <w:szCs w:val="28"/>
        </w:rPr>
        <w:tab/>
      </w:r>
      <w:r w:rsidR="00120952" w:rsidRPr="000E16AB">
        <w:rPr>
          <w:rFonts w:ascii="Century Schoolbook" w:hAnsi="Century Schoolbook"/>
          <w:sz w:val="28"/>
          <w:szCs w:val="28"/>
        </w:rPr>
        <w:tab/>
        <w:t>Terrence C. Beam</w:t>
      </w:r>
    </w:p>
    <w:p w14:paraId="4D8B9D6F" w14:textId="77777777" w:rsidR="00120952" w:rsidRPr="000E16AB" w:rsidRDefault="00E75F67" w:rsidP="00CD3EF7">
      <w:pPr>
        <w:spacing w:line="240" w:lineRule="auto"/>
        <w:ind w:left="144" w:right="144"/>
        <w:contextualSpacing/>
        <w:rPr>
          <w:rFonts w:ascii="Century Schoolbook" w:hAnsi="Century Schoolbook"/>
          <w:sz w:val="28"/>
          <w:szCs w:val="28"/>
        </w:rPr>
      </w:pPr>
      <w:r w:rsidRPr="000E16AB">
        <w:rPr>
          <w:rFonts w:ascii="Century Schoolbook" w:hAnsi="Century Schoolbook"/>
          <w:sz w:val="28"/>
          <w:szCs w:val="28"/>
        </w:rPr>
        <w:tab/>
      </w:r>
      <w:r w:rsidRPr="000E16AB">
        <w:rPr>
          <w:rFonts w:ascii="Century Schoolbook" w:hAnsi="Century Schoolbook"/>
          <w:sz w:val="28"/>
          <w:szCs w:val="28"/>
        </w:rPr>
        <w:tab/>
      </w:r>
      <w:r w:rsidRPr="000E16AB">
        <w:rPr>
          <w:rFonts w:ascii="Century Schoolbook" w:hAnsi="Century Schoolbook"/>
          <w:sz w:val="28"/>
          <w:szCs w:val="28"/>
        </w:rPr>
        <w:tab/>
      </w:r>
      <w:r w:rsidRPr="000E16AB">
        <w:rPr>
          <w:rFonts w:ascii="Century Schoolbook" w:hAnsi="Century Schoolbook"/>
          <w:sz w:val="28"/>
          <w:szCs w:val="28"/>
        </w:rPr>
        <w:tab/>
      </w:r>
      <w:r w:rsidRPr="000E16AB">
        <w:rPr>
          <w:rFonts w:ascii="Century Schoolbook" w:hAnsi="Century Schoolbook"/>
          <w:sz w:val="28"/>
          <w:szCs w:val="28"/>
        </w:rPr>
        <w:tab/>
      </w:r>
      <w:r w:rsidRPr="000E16AB">
        <w:rPr>
          <w:rFonts w:ascii="Century Schoolbook" w:hAnsi="Century Schoolbook"/>
          <w:sz w:val="28"/>
          <w:szCs w:val="28"/>
        </w:rPr>
        <w:tab/>
      </w:r>
      <w:r w:rsidRPr="000E16AB">
        <w:rPr>
          <w:rFonts w:ascii="Century Schoolbook" w:hAnsi="Century Schoolbook"/>
          <w:sz w:val="28"/>
          <w:szCs w:val="28"/>
        </w:rPr>
        <w:tab/>
      </w:r>
      <w:r w:rsidRPr="000E16AB">
        <w:rPr>
          <w:rFonts w:ascii="Century Schoolbook" w:hAnsi="Century Schoolbook"/>
          <w:sz w:val="28"/>
          <w:szCs w:val="28"/>
        </w:rPr>
        <w:tab/>
      </w:r>
      <w:r w:rsidR="00120952" w:rsidRPr="000E16AB">
        <w:rPr>
          <w:rFonts w:ascii="Century Schoolbook" w:hAnsi="Century Schoolbook"/>
          <w:sz w:val="28"/>
          <w:szCs w:val="28"/>
        </w:rPr>
        <w:tab/>
        <w:t>Superintendent of Schools</w:t>
      </w:r>
    </w:p>
    <w:p w14:paraId="0023926E" w14:textId="77777777" w:rsidR="00AC7689" w:rsidRPr="000E16AB" w:rsidRDefault="00AC7689" w:rsidP="00CD3EF7">
      <w:pPr>
        <w:spacing w:line="480" w:lineRule="auto"/>
        <w:ind w:left="144" w:right="144"/>
        <w:contextualSpacing/>
        <w:rPr>
          <w:rFonts w:ascii="Century Schoolbook" w:hAnsi="Century Schoolbook"/>
          <w:sz w:val="28"/>
          <w:szCs w:val="28"/>
        </w:rPr>
      </w:pPr>
      <w:r w:rsidRPr="000E16AB">
        <w:rPr>
          <w:rFonts w:ascii="Century Schoolbook" w:hAnsi="Century Schoolbook"/>
          <w:sz w:val="28"/>
          <w:szCs w:val="28"/>
        </w:rPr>
        <w:tab/>
      </w:r>
      <w:r w:rsidRPr="000E16AB">
        <w:rPr>
          <w:rFonts w:ascii="Century Schoolbook" w:hAnsi="Century Schoolbook"/>
          <w:sz w:val="28"/>
          <w:szCs w:val="28"/>
        </w:rPr>
        <w:tab/>
      </w:r>
      <w:r w:rsidRPr="000E16AB">
        <w:rPr>
          <w:rFonts w:ascii="Century Schoolbook" w:hAnsi="Century Schoolbook"/>
          <w:sz w:val="28"/>
          <w:szCs w:val="28"/>
        </w:rPr>
        <w:tab/>
      </w:r>
      <w:r w:rsidRPr="000E16AB">
        <w:rPr>
          <w:rFonts w:ascii="Century Schoolbook" w:hAnsi="Century Schoolbook"/>
          <w:sz w:val="28"/>
          <w:szCs w:val="28"/>
        </w:rPr>
        <w:tab/>
      </w:r>
      <w:r w:rsidRPr="000E16AB">
        <w:rPr>
          <w:rFonts w:ascii="Century Schoolbook" w:hAnsi="Century Schoolbook"/>
          <w:sz w:val="28"/>
          <w:szCs w:val="28"/>
        </w:rPr>
        <w:tab/>
      </w:r>
      <w:r w:rsidRPr="000E16AB">
        <w:rPr>
          <w:rFonts w:ascii="Century Schoolbook" w:hAnsi="Century Schoolbook"/>
          <w:sz w:val="28"/>
          <w:szCs w:val="28"/>
        </w:rPr>
        <w:tab/>
      </w:r>
      <w:r w:rsidRPr="000E16AB">
        <w:rPr>
          <w:rFonts w:ascii="Century Schoolbook" w:hAnsi="Century Schoolbook"/>
          <w:sz w:val="28"/>
          <w:szCs w:val="28"/>
        </w:rPr>
        <w:tab/>
      </w:r>
    </w:p>
    <w:p w14:paraId="6FB53709" w14:textId="77777777" w:rsidR="00AC7689" w:rsidRPr="000E16AB" w:rsidRDefault="00AC7689" w:rsidP="00CD3EF7">
      <w:pPr>
        <w:spacing w:line="480" w:lineRule="auto"/>
        <w:ind w:left="144" w:right="144"/>
        <w:contextualSpacing/>
        <w:rPr>
          <w:rFonts w:ascii="Century Schoolbook" w:hAnsi="Century Schoolbook"/>
          <w:sz w:val="28"/>
          <w:szCs w:val="28"/>
        </w:rPr>
      </w:pPr>
      <w:r w:rsidRPr="000E16AB">
        <w:rPr>
          <w:rFonts w:ascii="Century Schoolbook" w:hAnsi="Century Schoolbook"/>
          <w:sz w:val="28"/>
          <w:szCs w:val="28"/>
        </w:rPr>
        <w:tab/>
      </w:r>
      <w:r w:rsidRPr="000E16AB">
        <w:rPr>
          <w:rFonts w:ascii="Century Schoolbook" w:hAnsi="Century Schoolbook"/>
          <w:sz w:val="28"/>
          <w:szCs w:val="28"/>
        </w:rPr>
        <w:tab/>
      </w:r>
      <w:r w:rsidRPr="000E16AB">
        <w:rPr>
          <w:rFonts w:ascii="Century Schoolbook" w:hAnsi="Century Schoolbook"/>
          <w:sz w:val="28"/>
          <w:szCs w:val="28"/>
        </w:rPr>
        <w:tab/>
      </w:r>
      <w:r w:rsidRPr="000E16AB">
        <w:rPr>
          <w:rFonts w:ascii="Century Schoolbook" w:hAnsi="Century Schoolbook"/>
          <w:sz w:val="28"/>
          <w:szCs w:val="28"/>
        </w:rPr>
        <w:tab/>
      </w:r>
    </w:p>
    <w:p w14:paraId="160D5381" w14:textId="77777777" w:rsidR="002C6CB1" w:rsidRPr="000E16AB" w:rsidRDefault="002C6CB1" w:rsidP="00CD3EF7">
      <w:pPr>
        <w:spacing w:line="240" w:lineRule="auto"/>
        <w:ind w:left="144" w:right="144"/>
        <w:contextualSpacing/>
        <w:rPr>
          <w:rFonts w:ascii="Century Schoolbook" w:hAnsi="Century Schoolbook"/>
          <w:smallCaps/>
          <w:sz w:val="28"/>
          <w:szCs w:val="28"/>
        </w:rPr>
      </w:pPr>
      <w:r w:rsidRPr="000E16AB">
        <w:rPr>
          <w:rFonts w:ascii="Century Schoolbook" w:hAnsi="Century Schoolbook" w:cs="Microsoft Sans Serif"/>
          <w:smallCaps/>
          <w:sz w:val="28"/>
          <w:szCs w:val="28"/>
        </w:rPr>
        <w:t xml:space="preserve"> </w:t>
      </w:r>
    </w:p>
    <w:p w14:paraId="184927B3" w14:textId="77777777" w:rsidR="002C6CB1" w:rsidRPr="000E16AB" w:rsidRDefault="00625963" w:rsidP="00CD3EF7">
      <w:pPr>
        <w:ind w:left="144" w:right="144"/>
        <w:rPr>
          <w:rFonts w:ascii="Century Schoolbook" w:hAnsi="Century Schoolbook"/>
          <w:sz w:val="28"/>
          <w:szCs w:val="28"/>
        </w:rPr>
      </w:pPr>
      <w:r w:rsidRPr="000E16AB">
        <w:rPr>
          <w:rFonts w:ascii="Century Schoolbook" w:hAnsi="Century Schoolbook"/>
          <w:smallCaps/>
          <w:noProof/>
          <w:sz w:val="28"/>
          <w:szCs w:val="28"/>
        </w:rPr>
        <w:drawing>
          <wp:anchor distT="0" distB="0" distL="114300" distR="114300" simplePos="0" relativeHeight="251667968" behindDoc="0" locked="0" layoutInCell="1" allowOverlap="1" wp14:anchorId="4984BB78" wp14:editId="0418C257">
            <wp:simplePos x="0" y="0"/>
            <wp:positionH relativeFrom="margin">
              <wp:posOffset>1960245</wp:posOffset>
            </wp:positionH>
            <wp:positionV relativeFrom="margin">
              <wp:posOffset>8556371</wp:posOffset>
            </wp:positionV>
            <wp:extent cx="1699260" cy="1083310"/>
            <wp:effectExtent l="1905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9260" cy="1083310"/>
                    </a:xfrm>
                    <a:prstGeom prst="rect">
                      <a:avLst/>
                    </a:prstGeom>
                    <a:noFill/>
                    <a:ln>
                      <a:noFill/>
                    </a:ln>
                  </pic:spPr>
                </pic:pic>
              </a:graphicData>
            </a:graphic>
          </wp:anchor>
        </w:drawing>
      </w:r>
    </w:p>
    <w:sectPr w:rsidR="002C6CB1" w:rsidRPr="000E16AB" w:rsidSect="00120952">
      <w:pgSz w:w="12240" w:h="15840"/>
      <w:pgMar w:top="90" w:right="900" w:bottom="45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 Antiqua">
    <w:altName w:val="Book Antiqua"/>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3" w:usb1="00000000" w:usb2="00000000" w:usb3="00000000" w:csb0="00000003" w:csb1="00000000"/>
  </w:font>
  <w:font w:name="Century Schoolbook">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3B0AC2"/>
    <w:multiLevelType w:val="hybridMultilevel"/>
    <w:tmpl w:val="D61E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CB1"/>
    <w:rsid w:val="000A1577"/>
    <w:rsid w:val="000A66A6"/>
    <w:rsid w:val="000B0619"/>
    <w:rsid w:val="000E16AB"/>
    <w:rsid w:val="000E1C0B"/>
    <w:rsid w:val="00120952"/>
    <w:rsid w:val="001A6E4E"/>
    <w:rsid w:val="002217F9"/>
    <w:rsid w:val="002C6CB1"/>
    <w:rsid w:val="003074F8"/>
    <w:rsid w:val="00324C00"/>
    <w:rsid w:val="003547C8"/>
    <w:rsid w:val="003A626F"/>
    <w:rsid w:val="004370D3"/>
    <w:rsid w:val="00505107"/>
    <w:rsid w:val="005A6CDC"/>
    <w:rsid w:val="00625963"/>
    <w:rsid w:val="006408BB"/>
    <w:rsid w:val="00666B97"/>
    <w:rsid w:val="006A42E5"/>
    <w:rsid w:val="006B6519"/>
    <w:rsid w:val="00707E29"/>
    <w:rsid w:val="00722CF7"/>
    <w:rsid w:val="007239A7"/>
    <w:rsid w:val="007646A2"/>
    <w:rsid w:val="00767E04"/>
    <w:rsid w:val="008422E8"/>
    <w:rsid w:val="00895D3F"/>
    <w:rsid w:val="008C3CCC"/>
    <w:rsid w:val="0093094E"/>
    <w:rsid w:val="0094350A"/>
    <w:rsid w:val="00A84E89"/>
    <w:rsid w:val="00AC225C"/>
    <w:rsid w:val="00AC7689"/>
    <w:rsid w:val="00B84836"/>
    <w:rsid w:val="00BB506E"/>
    <w:rsid w:val="00C10A73"/>
    <w:rsid w:val="00C25D86"/>
    <w:rsid w:val="00C40EB6"/>
    <w:rsid w:val="00CD3EF7"/>
    <w:rsid w:val="00D006DA"/>
    <w:rsid w:val="00D13C6B"/>
    <w:rsid w:val="00D315B6"/>
    <w:rsid w:val="00D532E2"/>
    <w:rsid w:val="00D74409"/>
    <w:rsid w:val="00E0034B"/>
    <w:rsid w:val="00E423A3"/>
    <w:rsid w:val="00E62459"/>
    <w:rsid w:val="00E75F67"/>
    <w:rsid w:val="00ED6EBA"/>
    <w:rsid w:val="00F4612F"/>
    <w:rsid w:val="00F70306"/>
    <w:rsid w:val="00F715C4"/>
    <w:rsid w:val="00F90EB0"/>
    <w:rsid w:val="00FA3C51"/>
    <w:rsid w:val="00FB31E5"/>
    <w:rsid w:val="00FC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A2618"/>
  <w15:docId w15:val="{4F892924-F9DF-4533-B2D7-FDB6FB3F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C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6CB1"/>
    <w:pPr>
      <w:autoSpaceDE w:val="0"/>
      <w:autoSpaceDN w:val="0"/>
      <w:adjustRightInd w:val="0"/>
    </w:pPr>
    <w:rPr>
      <w:rFonts w:ascii="Book Antiqua" w:eastAsiaTheme="minorEastAsia" w:hAnsi="Book Antiqua" w:cs="Book Antiqua"/>
      <w:color w:val="000000"/>
    </w:rPr>
  </w:style>
  <w:style w:type="paragraph" w:styleId="BalloonText">
    <w:name w:val="Balloon Text"/>
    <w:basedOn w:val="Normal"/>
    <w:link w:val="BalloonTextChar"/>
    <w:uiPriority w:val="99"/>
    <w:semiHidden/>
    <w:unhideWhenUsed/>
    <w:rsid w:val="002C6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CB1"/>
    <w:rPr>
      <w:rFonts w:ascii="Tahoma" w:hAnsi="Tahoma" w:cs="Tahoma"/>
      <w:sz w:val="16"/>
      <w:szCs w:val="16"/>
    </w:rPr>
  </w:style>
  <w:style w:type="paragraph" w:styleId="NoSpacing">
    <w:name w:val="No Spacing"/>
    <w:uiPriority w:val="1"/>
    <w:qFormat/>
    <w:rsid w:val="003074F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1587</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Tim Walker</cp:lastModifiedBy>
  <cp:revision>3</cp:revision>
  <cp:lastPrinted>2021-01-17T16:05:00Z</cp:lastPrinted>
  <dcterms:created xsi:type="dcterms:W3CDTF">2021-01-17T16:03:00Z</dcterms:created>
  <dcterms:modified xsi:type="dcterms:W3CDTF">2021-01-18T21:39:00Z</dcterms:modified>
</cp:coreProperties>
</file>